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9C1A" w14:textId="43E5D99C" w:rsidR="00346F53" w:rsidRPr="0081341C" w:rsidRDefault="00663FF1" w:rsidP="00663FF1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BB3C67" wp14:editId="57FA99A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870200" cy="604696"/>
            <wp:effectExtent l="0" t="0" r="6350" b="508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60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C5C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346F53" w:rsidRPr="0081341C">
        <w:rPr>
          <w:rFonts w:ascii="Times New Roman" w:hAnsi="Times New Roman" w:cs="Times New Roman"/>
          <w:b/>
        </w:rPr>
        <w:t>INTERNAL SUPPORT OF RESEARCH AND CREATIVE ACTIVITIES</w:t>
      </w:r>
    </w:p>
    <w:p w14:paraId="1EE98549" w14:textId="3A12C2A9" w:rsidR="00346F53" w:rsidRDefault="009A156A" w:rsidP="00346F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295CE8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</w:t>
      </w:r>
      <w:r w:rsidR="00295CE8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663FF1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</w:t>
      </w:r>
      <w:r w:rsidR="00295CE8">
        <w:rPr>
          <w:rFonts w:ascii="Times New Roman" w:hAnsi="Times New Roman" w:cs="Times New Roman"/>
          <w:b/>
        </w:rPr>
        <w:t>4</w:t>
      </w:r>
    </w:p>
    <w:p w14:paraId="2D02967A" w14:textId="77777777" w:rsidR="00D63140" w:rsidRPr="0081341C" w:rsidRDefault="00D63140" w:rsidP="00346F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FAB1450" w14:textId="77777777" w:rsidR="008F553F" w:rsidRPr="000F3336" w:rsidRDefault="008F553F" w:rsidP="00346F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1373640" w14:textId="6D54ACA3" w:rsidR="008F553F" w:rsidRDefault="008F553F" w:rsidP="008F553F">
      <w:pPr>
        <w:spacing w:after="0" w:line="240" w:lineRule="auto"/>
        <w:rPr>
          <w:rFonts w:ascii="Times New Roman" w:hAnsi="Times New Roman" w:cs="Times New Roman"/>
        </w:rPr>
      </w:pPr>
      <w:r w:rsidRPr="000F3336">
        <w:rPr>
          <w:rFonts w:ascii="Times New Roman" w:hAnsi="Times New Roman" w:cs="Times New Roman"/>
        </w:rPr>
        <w:t xml:space="preserve">The Office of </w:t>
      </w:r>
      <w:r w:rsidR="007D3743">
        <w:rPr>
          <w:rFonts w:ascii="Times New Roman" w:hAnsi="Times New Roman" w:cs="Times New Roman"/>
        </w:rPr>
        <w:t xml:space="preserve">Research and Graduate Studies (ORGS) </w:t>
      </w:r>
      <w:r w:rsidRPr="000F3336">
        <w:rPr>
          <w:rFonts w:ascii="Times New Roman" w:hAnsi="Times New Roman" w:cs="Times New Roman"/>
        </w:rPr>
        <w:t>has several programs intended to support scholarship</w:t>
      </w:r>
      <w:r w:rsidR="007D3743">
        <w:rPr>
          <w:rFonts w:ascii="Times New Roman" w:hAnsi="Times New Roman" w:cs="Times New Roman"/>
        </w:rPr>
        <w:t xml:space="preserve">, </w:t>
      </w:r>
      <w:r w:rsidRPr="000F3336">
        <w:rPr>
          <w:rFonts w:ascii="Times New Roman" w:hAnsi="Times New Roman" w:cs="Times New Roman"/>
        </w:rPr>
        <w:t>research</w:t>
      </w:r>
      <w:r w:rsidR="007D3743">
        <w:rPr>
          <w:rFonts w:ascii="Times New Roman" w:hAnsi="Times New Roman" w:cs="Times New Roman"/>
        </w:rPr>
        <w:t>, and creative activities</w:t>
      </w:r>
      <w:r w:rsidRPr="000F3336">
        <w:rPr>
          <w:rFonts w:ascii="Times New Roman" w:hAnsi="Times New Roman" w:cs="Times New Roman"/>
        </w:rPr>
        <w:t xml:space="preserve"> at Central Michigan University</w:t>
      </w:r>
      <w:r w:rsidR="00663FF1">
        <w:rPr>
          <w:rFonts w:ascii="Times New Roman" w:hAnsi="Times New Roman" w:cs="Times New Roman"/>
        </w:rPr>
        <w:t xml:space="preserve"> (CMU)</w:t>
      </w:r>
      <w:r w:rsidR="003E4C9B">
        <w:rPr>
          <w:rFonts w:ascii="Times New Roman" w:hAnsi="Times New Roman" w:cs="Times New Roman"/>
        </w:rPr>
        <w:t xml:space="preserve">.  These programs </w:t>
      </w:r>
      <w:r w:rsidRPr="000F3336">
        <w:rPr>
          <w:rFonts w:ascii="Times New Roman" w:hAnsi="Times New Roman" w:cs="Times New Roman"/>
        </w:rPr>
        <w:t xml:space="preserve">range from supporting </w:t>
      </w:r>
      <w:r w:rsidR="007D3743">
        <w:rPr>
          <w:rFonts w:ascii="Times New Roman" w:hAnsi="Times New Roman" w:cs="Times New Roman"/>
        </w:rPr>
        <w:t xml:space="preserve">activities undertaken </w:t>
      </w:r>
      <w:r w:rsidRPr="000F3336">
        <w:rPr>
          <w:rFonts w:ascii="Times New Roman" w:hAnsi="Times New Roman" w:cs="Times New Roman"/>
        </w:rPr>
        <w:t>by undergraduates</w:t>
      </w:r>
      <w:r w:rsidR="00E4714F">
        <w:rPr>
          <w:rFonts w:ascii="Times New Roman" w:hAnsi="Times New Roman" w:cs="Times New Roman"/>
        </w:rPr>
        <w:t xml:space="preserve"> and graduates</w:t>
      </w:r>
      <w:r w:rsidR="007D3743">
        <w:rPr>
          <w:rFonts w:ascii="Times New Roman" w:hAnsi="Times New Roman" w:cs="Times New Roman"/>
        </w:rPr>
        <w:t>,</w:t>
      </w:r>
      <w:r w:rsidRPr="000F3336">
        <w:rPr>
          <w:rFonts w:ascii="Times New Roman" w:hAnsi="Times New Roman" w:cs="Times New Roman"/>
        </w:rPr>
        <w:t xml:space="preserve"> to providing matching funds for externally funded projects. </w:t>
      </w:r>
    </w:p>
    <w:p w14:paraId="1E291263" w14:textId="77777777" w:rsidR="003E4C9B" w:rsidRPr="000F3336" w:rsidRDefault="003E4C9B" w:rsidP="008F553F">
      <w:pPr>
        <w:spacing w:after="0" w:line="240" w:lineRule="auto"/>
        <w:rPr>
          <w:rFonts w:ascii="Times New Roman" w:hAnsi="Times New Roman" w:cs="Times New Roman"/>
        </w:rPr>
      </w:pPr>
    </w:p>
    <w:p w14:paraId="28B33157" w14:textId="5D0AFEFB" w:rsidR="008F553F" w:rsidRPr="000F3336" w:rsidRDefault="008F553F" w:rsidP="008F553F">
      <w:pPr>
        <w:spacing w:after="0" w:line="240" w:lineRule="auto"/>
        <w:rPr>
          <w:rFonts w:ascii="Times New Roman" w:hAnsi="Times New Roman" w:cs="Times New Roman"/>
        </w:rPr>
      </w:pPr>
      <w:r w:rsidRPr="000F3336">
        <w:rPr>
          <w:rFonts w:ascii="Times New Roman" w:hAnsi="Times New Roman" w:cs="Times New Roman"/>
        </w:rPr>
        <w:t>The internal funding programs are intended to meet t</w:t>
      </w:r>
      <w:r w:rsidR="00663FF1">
        <w:rPr>
          <w:rFonts w:ascii="Times New Roman" w:hAnsi="Times New Roman" w:cs="Times New Roman"/>
        </w:rPr>
        <w:t xml:space="preserve">he following </w:t>
      </w:r>
      <w:r w:rsidRPr="000F3336">
        <w:rPr>
          <w:rFonts w:ascii="Times New Roman" w:hAnsi="Times New Roman" w:cs="Times New Roman"/>
        </w:rPr>
        <w:t>overarching goals</w:t>
      </w:r>
      <w:r w:rsidR="00663FF1">
        <w:rPr>
          <w:rFonts w:ascii="Times New Roman" w:hAnsi="Times New Roman" w:cs="Times New Roman"/>
        </w:rPr>
        <w:t>:</w:t>
      </w:r>
    </w:p>
    <w:p w14:paraId="7D78941E" w14:textId="77777777" w:rsidR="008F553F" w:rsidRPr="000F3336" w:rsidRDefault="008F553F" w:rsidP="008F553F">
      <w:pPr>
        <w:spacing w:after="0" w:line="240" w:lineRule="auto"/>
        <w:rPr>
          <w:rFonts w:ascii="Times New Roman" w:hAnsi="Times New Roman" w:cs="Times New Roman"/>
        </w:rPr>
      </w:pPr>
    </w:p>
    <w:p w14:paraId="15D747F9" w14:textId="12F152D0" w:rsidR="008F553F" w:rsidRDefault="008F553F" w:rsidP="008F55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F3336">
        <w:rPr>
          <w:rFonts w:ascii="Times New Roman" w:hAnsi="Times New Roman" w:cs="Times New Roman"/>
        </w:rPr>
        <w:t>Provide opportunities for undergraduates to become involved in research or creative projects under the guidance of faculty mentors.</w:t>
      </w:r>
    </w:p>
    <w:p w14:paraId="61E3A21E" w14:textId="77777777" w:rsidR="00E4714F" w:rsidRDefault="00E4714F" w:rsidP="00E4714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422B5B78" w14:textId="2338E795" w:rsidR="00E4714F" w:rsidRPr="000F3336" w:rsidRDefault="00E4714F" w:rsidP="008F55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funding for graduate students.</w:t>
      </w:r>
    </w:p>
    <w:p w14:paraId="7EF0E5B5" w14:textId="77777777" w:rsidR="008F553F" w:rsidRPr="000F3336" w:rsidRDefault="008F553F" w:rsidP="008F553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7AA9512E" w14:textId="77777777" w:rsidR="008F553F" w:rsidRPr="000F3336" w:rsidRDefault="008F553F" w:rsidP="008F55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F3336">
        <w:rPr>
          <w:rFonts w:ascii="Times New Roman" w:hAnsi="Times New Roman" w:cs="Times New Roman"/>
        </w:rPr>
        <w:t>Increase the ability of CMU faculty and staff to compete for external funding for their research or creative work.</w:t>
      </w:r>
    </w:p>
    <w:p w14:paraId="4C9C3870" w14:textId="77777777" w:rsidR="008F553F" w:rsidRPr="000F3336" w:rsidRDefault="008F553F" w:rsidP="008F553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202DFBBA" w14:textId="77777777" w:rsidR="008F553F" w:rsidRPr="000F3336" w:rsidRDefault="008F553F" w:rsidP="008F55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F3336">
        <w:rPr>
          <w:rFonts w:ascii="Times New Roman" w:hAnsi="Times New Roman" w:cs="Times New Roman"/>
        </w:rPr>
        <w:t>Provide support for meritorious scholarly or creative projects where opportunities for external support are either limited or non-existent.</w:t>
      </w:r>
    </w:p>
    <w:p w14:paraId="1F1EDCA6" w14:textId="77777777" w:rsidR="008F553F" w:rsidRPr="000F3336" w:rsidRDefault="008F553F" w:rsidP="008F553F">
      <w:pPr>
        <w:spacing w:after="0" w:line="240" w:lineRule="auto"/>
        <w:rPr>
          <w:rFonts w:ascii="Times New Roman" w:hAnsi="Times New Roman" w:cs="Times New Roman"/>
        </w:rPr>
      </w:pPr>
    </w:p>
    <w:p w14:paraId="68D69B7B" w14:textId="74CF4D1C" w:rsidR="008F553F" w:rsidRDefault="00A07278" w:rsidP="008F55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Funding opportunities are provided for faculty and s</w:t>
      </w:r>
      <w:r w:rsidR="00E64DC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aff as well as for undergraduate </w:t>
      </w:r>
      <w:r w:rsidR="00E4714F">
        <w:rPr>
          <w:rFonts w:ascii="Times New Roman" w:hAnsi="Times New Roman" w:cs="Times New Roman"/>
        </w:rPr>
        <w:t xml:space="preserve">and graduate </w:t>
      </w:r>
      <w:r w:rsidR="00E64DC2">
        <w:rPr>
          <w:rFonts w:ascii="Times New Roman" w:hAnsi="Times New Roman" w:cs="Times New Roman"/>
        </w:rPr>
        <w:t>students</w:t>
      </w:r>
      <w:r>
        <w:rPr>
          <w:rFonts w:ascii="Times New Roman" w:hAnsi="Times New Roman" w:cs="Times New Roman"/>
        </w:rPr>
        <w:t xml:space="preserve">.  </w:t>
      </w:r>
      <w:r w:rsidR="00642D08" w:rsidRPr="000F3336">
        <w:rPr>
          <w:rFonts w:ascii="Times New Roman" w:hAnsi="Times New Roman" w:cs="Times New Roman"/>
        </w:rPr>
        <w:t>The programs to support research and creative activity are:</w:t>
      </w:r>
    </w:p>
    <w:p w14:paraId="57538974" w14:textId="77777777" w:rsidR="00D63140" w:rsidRDefault="00D63140" w:rsidP="008F553F">
      <w:pPr>
        <w:spacing w:after="0" w:line="240" w:lineRule="auto"/>
        <w:rPr>
          <w:rFonts w:ascii="Times New Roman" w:hAnsi="Times New Roman" w:cs="Times New Roman"/>
        </w:rPr>
      </w:pPr>
    </w:p>
    <w:p w14:paraId="6DF76FDF" w14:textId="77777777" w:rsidR="00C9793D" w:rsidRPr="00226888" w:rsidRDefault="00C9793D" w:rsidP="00C979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6888">
        <w:rPr>
          <w:rFonts w:ascii="Times New Roman" w:hAnsi="Times New Roman" w:cs="Times New Roman"/>
          <w:b/>
        </w:rPr>
        <w:t>FACULTY AND STAFF</w:t>
      </w:r>
    </w:p>
    <w:p w14:paraId="488BB094" w14:textId="77777777" w:rsidR="00C9793D" w:rsidRPr="00226888" w:rsidRDefault="00C9793D" w:rsidP="00C979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201ED44" w14:textId="77777777" w:rsidR="00C9793D" w:rsidRPr="00226888" w:rsidRDefault="00C9793D" w:rsidP="00C9793D">
      <w:pPr>
        <w:spacing w:after="0" w:line="240" w:lineRule="auto"/>
        <w:rPr>
          <w:rFonts w:ascii="Times New Roman" w:hAnsi="Times New Roman" w:cs="Times New Roman"/>
        </w:rPr>
      </w:pPr>
      <w:r w:rsidRPr="00226888">
        <w:rPr>
          <w:rFonts w:ascii="Times New Roman" w:hAnsi="Times New Roman" w:cs="Times New Roman"/>
        </w:rPr>
        <w:t>There are several programs designed to provide internal support for research, scholarship and creative endeavors by faculty and staff.</w:t>
      </w:r>
    </w:p>
    <w:p w14:paraId="0EF818D5" w14:textId="77777777" w:rsidR="00C9793D" w:rsidRPr="00226888" w:rsidRDefault="00C9793D" w:rsidP="00C9793D">
      <w:pPr>
        <w:spacing w:after="0" w:line="240" w:lineRule="auto"/>
        <w:rPr>
          <w:rFonts w:ascii="Times New Roman" w:hAnsi="Times New Roman" w:cs="Times New Roman"/>
        </w:rPr>
      </w:pPr>
    </w:p>
    <w:p w14:paraId="5EDD4FA9" w14:textId="55EFF671" w:rsidR="00C9793D" w:rsidRPr="00EA6C5C" w:rsidRDefault="00C9793D" w:rsidP="00C9793D">
      <w:pPr>
        <w:spacing w:after="0" w:line="240" w:lineRule="auto"/>
        <w:rPr>
          <w:rFonts w:ascii="Times New Roman" w:hAnsi="Times New Roman" w:cs="Times New Roman"/>
          <w:b/>
        </w:rPr>
      </w:pPr>
      <w:r w:rsidRPr="00226888">
        <w:rPr>
          <w:rFonts w:ascii="Times New Roman" w:hAnsi="Times New Roman" w:cs="Times New Roman"/>
        </w:rPr>
        <w:t xml:space="preserve">The </w:t>
      </w:r>
      <w:r w:rsidRPr="00EA6C5C">
        <w:rPr>
          <w:rFonts w:ascii="Times New Roman" w:hAnsi="Times New Roman" w:cs="Times New Roman"/>
          <w:b/>
          <w:i/>
          <w:u w:val="single"/>
        </w:rPr>
        <w:t>President’s and Provost’s Awards for Outstanding Research and Creative Activity</w:t>
      </w:r>
      <w:r w:rsidRPr="00226888">
        <w:rPr>
          <w:rFonts w:ascii="Times New Roman" w:hAnsi="Times New Roman" w:cs="Times New Roman"/>
        </w:rPr>
        <w:t xml:space="preserve"> recognizes the achievements of faculty for research and creative accomplishments.  </w:t>
      </w:r>
    </w:p>
    <w:p w14:paraId="6B45EDA5" w14:textId="77777777" w:rsidR="00C9793D" w:rsidRPr="00226888" w:rsidRDefault="00C9793D" w:rsidP="00C9793D">
      <w:pPr>
        <w:spacing w:after="0" w:line="240" w:lineRule="auto"/>
        <w:rPr>
          <w:rFonts w:ascii="Times New Roman" w:hAnsi="Times New Roman" w:cs="Times New Roman"/>
        </w:rPr>
      </w:pPr>
    </w:p>
    <w:p w14:paraId="74BAB851" w14:textId="6D22B65C" w:rsidR="00C9793D" w:rsidRPr="00226888" w:rsidRDefault="00C9793D" w:rsidP="00C9793D">
      <w:pPr>
        <w:spacing w:after="0" w:line="240" w:lineRule="auto"/>
        <w:rPr>
          <w:rFonts w:ascii="Times New Roman" w:hAnsi="Times New Roman" w:cs="Times New Roman"/>
        </w:rPr>
      </w:pPr>
      <w:r w:rsidRPr="00226888">
        <w:rPr>
          <w:rFonts w:ascii="Times New Roman" w:hAnsi="Times New Roman" w:cs="Times New Roman"/>
        </w:rPr>
        <w:t xml:space="preserve">The </w:t>
      </w:r>
      <w:r w:rsidRPr="00226888">
        <w:rPr>
          <w:rFonts w:ascii="Times New Roman" w:hAnsi="Times New Roman" w:cs="Times New Roman"/>
          <w:b/>
          <w:i/>
          <w:u w:val="single"/>
        </w:rPr>
        <w:t>Faculty Research and Creative Endeavors</w:t>
      </w:r>
      <w:r w:rsidRPr="00226888">
        <w:rPr>
          <w:rFonts w:ascii="Times New Roman" w:hAnsi="Times New Roman" w:cs="Times New Roman"/>
          <w:b/>
          <w:u w:val="single"/>
        </w:rPr>
        <w:t xml:space="preserve"> (FRCE)</w:t>
      </w:r>
      <w:r w:rsidRPr="00226888">
        <w:rPr>
          <w:rFonts w:ascii="Times New Roman" w:hAnsi="Times New Roman" w:cs="Times New Roman"/>
        </w:rPr>
        <w:t xml:space="preserve"> program is administered by a faculty committee appointed by the Academic Senate with oversight and grant management provided by </w:t>
      </w:r>
      <w:r w:rsidR="00295CE8">
        <w:rPr>
          <w:rFonts w:ascii="Times New Roman" w:hAnsi="Times New Roman" w:cs="Times New Roman"/>
        </w:rPr>
        <w:t>the Office of Sponsored Programs</w:t>
      </w:r>
      <w:r w:rsidRPr="00226888">
        <w:rPr>
          <w:rFonts w:ascii="Times New Roman" w:hAnsi="Times New Roman" w:cs="Times New Roman"/>
        </w:rPr>
        <w:t xml:space="preserve">.  FRCE provides support for: </w:t>
      </w:r>
    </w:p>
    <w:p w14:paraId="3A3DF27D" w14:textId="77777777" w:rsidR="00C9793D" w:rsidRPr="00226888" w:rsidRDefault="00C9793D" w:rsidP="00C9793D">
      <w:pPr>
        <w:spacing w:after="0" w:line="240" w:lineRule="auto"/>
        <w:rPr>
          <w:rFonts w:ascii="Times New Roman" w:hAnsi="Times New Roman" w:cs="Times New Roman"/>
        </w:rPr>
      </w:pPr>
    </w:p>
    <w:p w14:paraId="758C7103" w14:textId="29D5A302" w:rsidR="00C9793D" w:rsidRPr="00226888" w:rsidRDefault="00C9793D" w:rsidP="00C9793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26888">
        <w:rPr>
          <w:rFonts w:ascii="Times New Roman" w:hAnsi="Times New Roman" w:cs="Times New Roman"/>
        </w:rPr>
        <w:t xml:space="preserve">Publication through </w:t>
      </w:r>
      <w:r w:rsidRPr="00226888">
        <w:rPr>
          <w:rFonts w:ascii="Times New Roman" w:hAnsi="Times New Roman" w:cs="Times New Roman"/>
          <w:u w:val="single"/>
        </w:rPr>
        <w:t xml:space="preserve">Publication and Exhibition Cost </w:t>
      </w:r>
      <w:r w:rsidR="009A156A">
        <w:rPr>
          <w:rFonts w:ascii="Times New Roman" w:hAnsi="Times New Roman" w:cs="Times New Roman"/>
          <w:u w:val="single"/>
        </w:rPr>
        <w:t>Funds</w:t>
      </w:r>
    </w:p>
    <w:p w14:paraId="27D8647F" w14:textId="5F7938D3" w:rsidR="00C9793D" w:rsidRPr="00226888" w:rsidRDefault="00C9793D" w:rsidP="00C9793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26888">
        <w:rPr>
          <w:rFonts w:ascii="Times New Roman" w:hAnsi="Times New Roman" w:cs="Times New Roman"/>
        </w:rPr>
        <w:t xml:space="preserve">Presentation at meetings, conferences or exhibitions through </w:t>
      </w:r>
      <w:r w:rsidRPr="00226888">
        <w:rPr>
          <w:rFonts w:ascii="Times New Roman" w:hAnsi="Times New Roman" w:cs="Times New Roman"/>
          <w:u w:val="single"/>
        </w:rPr>
        <w:t xml:space="preserve">Premier Display </w:t>
      </w:r>
      <w:r w:rsidR="009A156A">
        <w:rPr>
          <w:rFonts w:ascii="Times New Roman" w:hAnsi="Times New Roman" w:cs="Times New Roman"/>
          <w:u w:val="single"/>
        </w:rPr>
        <w:t>Funds</w:t>
      </w:r>
    </w:p>
    <w:p w14:paraId="33941EE6" w14:textId="24FC9075" w:rsidR="00C9793D" w:rsidRPr="00226888" w:rsidRDefault="00C9793D" w:rsidP="00C9793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26888">
        <w:rPr>
          <w:rFonts w:ascii="Times New Roman" w:hAnsi="Times New Roman" w:cs="Times New Roman"/>
          <w:u w:val="single"/>
        </w:rPr>
        <w:t>Research Grants</w:t>
      </w:r>
      <w:r w:rsidRPr="00226888">
        <w:rPr>
          <w:rFonts w:ascii="Times New Roman" w:hAnsi="Times New Roman" w:cs="Times New Roman"/>
        </w:rPr>
        <w:t xml:space="preserve"> to support research, scholarship, or creative endeavors; there are three types of awards with maximum funding of $3,500 to $8,000.</w:t>
      </w:r>
      <w:r w:rsidR="002A35B9">
        <w:rPr>
          <w:rFonts w:ascii="Times New Roman" w:hAnsi="Times New Roman" w:cs="Times New Roman"/>
        </w:rPr>
        <w:t xml:space="preserve">  Research Grants Type B and C</w:t>
      </w:r>
      <w:r w:rsidR="00A80E7B">
        <w:rPr>
          <w:rFonts w:ascii="Times New Roman" w:hAnsi="Times New Roman" w:cs="Times New Roman"/>
        </w:rPr>
        <w:t xml:space="preserve"> </w:t>
      </w:r>
      <w:r w:rsidR="002A35B9">
        <w:rPr>
          <w:rFonts w:ascii="Times New Roman" w:hAnsi="Times New Roman" w:cs="Times New Roman"/>
        </w:rPr>
        <w:t>offer the opportunity to receive course release (valued at current year replacement rate).</w:t>
      </w:r>
    </w:p>
    <w:p w14:paraId="54723153" w14:textId="77777777" w:rsidR="00C9793D" w:rsidRPr="00226888" w:rsidRDefault="00C9793D" w:rsidP="00C9793D">
      <w:pPr>
        <w:spacing w:after="0" w:line="240" w:lineRule="auto"/>
        <w:rPr>
          <w:rFonts w:ascii="Times New Roman" w:hAnsi="Times New Roman" w:cs="Times New Roman"/>
        </w:rPr>
      </w:pPr>
    </w:p>
    <w:p w14:paraId="6FCEE2A0" w14:textId="77777777" w:rsidR="00792DF2" w:rsidRDefault="00792DF2" w:rsidP="00C9793D">
      <w:pPr>
        <w:spacing w:after="0" w:line="240" w:lineRule="auto"/>
        <w:rPr>
          <w:rFonts w:ascii="Times New Roman" w:hAnsi="Times New Roman" w:cs="Times New Roman"/>
        </w:rPr>
      </w:pPr>
    </w:p>
    <w:p w14:paraId="63256497" w14:textId="77777777" w:rsidR="002A35B9" w:rsidRDefault="002A35B9" w:rsidP="00C9793D">
      <w:pPr>
        <w:spacing w:after="0" w:line="240" w:lineRule="auto"/>
        <w:rPr>
          <w:rFonts w:ascii="Times New Roman" w:hAnsi="Times New Roman" w:cs="Times New Roman"/>
        </w:rPr>
      </w:pPr>
    </w:p>
    <w:p w14:paraId="4A257689" w14:textId="77777777" w:rsidR="002A35B9" w:rsidRDefault="002A35B9" w:rsidP="00C9793D">
      <w:pPr>
        <w:spacing w:after="0" w:line="240" w:lineRule="auto"/>
        <w:rPr>
          <w:rFonts w:ascii="Times New Roman" w:hAnsi="Times New Roman" w:cs="Times New Roman"/>
        </w:rPr>
      </w:pPr>
    </w:p>
    <w:p w14:paraId="532101A1" w14:textId="77777777" w:rsidR="002A35B9" w:rsidRDefault="002A35B9" w:rsidP="00C9793D">
      <w:pPr>
        <w:spacing w:after="0" w:line="240" w:lineRule="auto"/>
        <w:rPr>
          <w:rFonts w:ascii="Times New Roman" w:hAnsi="Times New Roman" w:cs="Times New Roman"/>
        </w:rPr>
      </w:pPr>
    </w:p>
    <w:p w14:paraId="057EB88E" w14:textId="77777777" w:rsidR="00295CE8" w:rsidRDefault="00295CE8" w:rsidP="00C9793D">
      <w:pPr>
        <w:spacing w:after="0" w:line="240" w:lineRule="auto"/>
        <w:rPr>
          <w:rFonts w:ascii="Times New Roman" w:hAnsi="Times New Roman" w:cs="Times New Roman"/>
        </w:rPr>
      </w:pPr>
    </w:p>
    <w:p w14:paraId="3BDB19D7" w14:textId="7F16AA95" w:rsidR="00C9793D" w:rsidRPr="00226888" w:rsidRDefault="00903D9A" w:rsidP="00C979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</w:t>
      </w:r>
      <w:r w:rsidR="00780A9D">
        <w:rPr>
          <w:rFonts w:ascii="Times New Roman" w:hAnsi="Times New Roman" w:cs="Times New Roman"/>
        </w:rPr>
        <w:t>dditional</w:t>
      </w:r>
      <w:r w:rsidR="00C9793D" w:rsidRPr="00226888">
        <w:rPr>
          <w:rFonts w:ascii="Times New Roman" w:hAnsi="Times New Roman" w:cs="Times New Roman"/>
        </w:rPr>
        <w:t xml:space="preserve"> internal programs which O</w:t>
      </w:r>
      <w:r w:rsidR="007D3743">
        <w:rPr>
          <w:rFonts w:ascii="Times New Roman" w:hAnsi="Times New Roman" w:cs="Times New Roman"/>
        </w:rPr>
        <w:t>RGS</w:t>
      </w:r>
      <w:r w:rsidR="00C9793D" w:rsidRPr="00226888">
        <w:rPr>
          <w:rFonts w:ascii="Times New Roman" w:hAnsi="Times New Roman" w:cs="Times New Roman"/>
        </w:rPr>
        <w:t xml:space="preserve"> administers</w:t>
      </w:r>
      <w:r>
        <w:rPr>
          <w:rFonts w:ascii="Times New Roman" w:hAnsi="Times New Roman" w:cs="Times New Roman"/>
        </w:rPr>
        <w:t xml:space="preserve"> include</w:t>
      </w:r>
      <w:r w:rsidR="00C9793D" w:rsidRPr="00226888">
        <w:rPr>
          <w:rFonts w:ascii="Times New Roman" w:hAnsi="Times New Roman" w:cs="Times New Roman"/>
        </w:rPr>
        <w:t>:</w:t>
      </w:r>
    </w:p>
    <w:p w14:paraId="5F7B1B08" w14:textId="77777777" w:rsidR="00C9793D" w:rsidRPr="00226888" w:rsidRDefault="00C9793D" w:rsidP="00C9793D">
      <w:pPr>
        <w:spacing w:after="0" w:line="240" w:lineRule="auto"/>
        <w:rPr>
          <w:rFonts w:ascii="Times New Roman" w:hAnsi="Times New Roman" w:cs="Times New Roman"/>
        </w:rPr>
      </w:pPr>
    </w:p>
    <w:p w14:paraId="10C8D827" w14:textId="3739B38F" w:rsidR="00C9793D" w:rsidRPr="00226888" w:rsidRDefault="00C9793D" w:rsidP="00C9793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26888">
        <w:rPr>
          <w:rFonts w:ascii="Times New Roman" w:hAnsi="Times New Roman" w:cs="Times New Roman"/>
          <w:b/>
          <w:i/>
          <w:u w:val="single"/>
        </w:rPr>
        <w:t>Proposal Match</w:t>
      </w:r>
      <w:r w:rsidRPr="00226888">
        <w:rPr>
          <w:rFonts w:ascii="Times New Roman" w:hAnsi="Times New Roman" w:cs="Times New Roman"/>
        </w:rPr>
        <w:t xml:space="preserve"> O</w:t>
      </w:r>
      <w:r w:rsidR="007D3743">
        <w:rPr>
          <w:rFonts w:ascii="Times New Roman" w:hAnsi="Times New Roman" w:cs="Times New Roman"/>
        </w:rPr>
        <w:t>RGS</w:t>
      </w:r>
      <w:r w:rsidRPr="00226888">
        <w:rPr>
          <w:rFonts w:ascii="Times New Roman" w:hAnsi="Times New Roman" w:cs="Times New Roman"/>
        </w:rPr>
        <w:t xml:space="preserve"> will help provide institutional match for external proposals with a matching requirement or </w:t>
      </w:r>
      <w:r w:rsidR="00663FF1" w:rsidRPr="00226888">
        <w:rPr>
          <w:rFonts w:ascii="Times New Roman" w:hAnsi="Times New Roman" w:cs="Times New Roman"/>
        </w:rPr>
        <w:t>f</w:t>
      </w:r>
      <w:r w:rsidR="00663FF1">
        <w:rPr>
          <w:rFonts w:ascii="Times New Roman" w:hAnsi="Times New Roman" w:cs="Times New Roman"/>
        </w:rPr>
        <w:t>or</w:t>
      </w:r>
      <w:r w:rsidR="00663FF1" w:rsidRPr="00226888">
        <w:rPr>
          <w:rFonts w:ascii="Times New Roman" w:hAnsi="Times New Roman" w:cs="Times New Roman"/>
        </w:rPr>
        <w:t xml:space="preserve"> </w:t>
      </w:r>
      <w:r w:rsidRPr="00226888">
        <w:rPr>
          <w:rFonts w:ascii="Times New Roman" w:hAnsi="Times New Roman" w:cs="Times New Roman"/>
        </w:rPr>
        <w:t xml:space="preserve">proposals where support is </w:t>
      </w:r>
      <w:r w:rsidR="00A80E7B" w:rsidRPr="00226888">
        <w:rPr>
          <w:rFonts w:ascii="Times New Roman" w:hAnsi="Times New Roman" w:cs="Times New Roman"/>
        </w:rPr>
        <w:t>expected,</w:t>
      </w:r>
      <w:r w:rsidRPr="00226888">
        <w:rPr>
          <w:rFonts w:ascii="Times New Roman" w:hAnsi="Times New Roman" w:cs="Times New Roman"/>
        </w:rPr>
        <w:t xml:space="preserve"> and </w:t>
      </w:r>
      <w:r w:rsidR="00663FF1">
        <w:rPr>
          <w:rFonts w:ascii="Times New Roman" w:hAnsi="Times New Roman" w:cs="Times New Roman"/>
        </w:rPr>
        <w:t xml:space="preserve">the match </w:t>
      </w:r>
      <w:r w:rsidRPr="00226888">
        <w:rPr>
          <w:rFonts w:ascii="Times New Roman" w:hAnsi="Times New Roman" w:cs="Times New Roman"/>
        </w:rPr>
        <w:t xml:space="preserve">increases the probability of funding.  In most instances, match is arranged collaboratively with a shared commitment from the </w:t>
      </w:r>
      <w:r w:rsidR="00663FF1">
        <w:rPr>
          <w:rFonts w:ascii="Times New Roman" w:hAnsi="Times New Roman" w:cs="Times New Roman"/>
        </w:rPr>
        <w:t xml:space="preserve">department and </w:t>
      </w:r>
      <w:r w:rsidRPr="00226888">
        <w:rPr>
          <w:rFonts w:ascii="Times New Roman" w:hAnsi="Times New Roman" w:cs="Times New Roman"/>
        </w:rPr>
        <w:t xml:space="preserve">college. </w:t>
      </w:r>
    </w:p>
    <w:p w14:paraId="04190645" w14:textId="77777777" w:rsidR="00C9793D" w:rsidRPr="00226888" w:rsidRDefault="00C9793D" w:rsidP="00C9793D">
      <w:pPr>
        <w:pStyle w:val="ListParagraph"/>
        <w:rPr>
          <w:rFonts w:ascii="Times New Roman" w:hAnsi="Times New Roman" w:cs="Times New Roman"/>
        </w:rPr>
      </w:pPr>
    </w:p>
    <w:p w14:paraId="4F123E16" w14:textId="2AB2DCE7" w:rsidR="00C9793D" w:rsidRPr="00680C0F" w:rsidRDefault="00C9793D" w:rsidP="00C9793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26888">
        <w:rPr>
          <w:rFonts w:ascii="Times New Roman" w:hAnsi="Times New Roman" w:cs="Times New Roman"/>
          <w:b/>
          <w:i/>
          <w:u w:val="single"/>
        </w:rPr>
        <w:t>Research Incentive (RIA) Awards</w:t>
      </w:r>
      <w:r w:rsidRPr="00226888">
        <w:rPr>
          <w:rFonts w:ascii="Times New Roman" w:hAnsi="Times New Roman" w:cs="Times New Roman"/>
        </w:rPr>
        <w:t xml:space="preserve"> </w:t>
      </w:r>
      <w:r w:rsidR="007D3743">
        <w:rPr>
          <w:rFonts w:ascii="Times New Roman" w:hAnsi="Times New Roman" w:cs="Times New Roman"/>
        </w:rPr>
        <w:t xml:space="preserve">and </w:t>
      </w:r>
      <w:r w:rsidR="007D3743" w:rsidRPr="007D3743">
        <w:rPr>
          <w:rFonts w:ascii="Times New Roman" w:hAnsi="Times New Roman" w:cs="Times New Roman"/>
          <w:b/>
          <w:i/>
          <w:u w:val="single"/>
        </w:rPr>
        <w:t>CS&amp;E/ORGS Research and Grant</w:t>
      </w:r>
      <w:r w:rsidR="007D3743" w:rsidRPr="00EA6C5C">
        <w:rPr>
          <w:rFonts w:ascii="Times New Roman" w:hAnsi="Times New Roman" w:cs="Times New Roman"/>
          <w:u w:val="single"/>
        </w:rPr>
        <w:t xml:space="preserve"> </w:t>
      </w:r>
      <w:r w:rsidR="00EA6C5C" w:rsidRPr="00EA6C5C">
        <w:rPr>
          <w:rFonts w:ascii="Times New Roman" w:hAnsi="Times New Roman" w:cs="Times New Roman"/>
          <w:b/>
          <w:i/>
          <w:u w:val="single"/>
        </w:rPr>
        <w:t>Guidelines</w:t>
      </w:r>
      <w:r w:rsidR="00EA6C5C" w:rsidRPr="00A401A5">
        <w:rPr>
          <w:rFonts w:ascii="Times New Roman" w:hAnsi="Times New Roman" w:cs="Times New Roman"/>
          <w:b/>
          <w:i/>
        </w:rPr>
        <w:t xml:space="preserve"> </w:t>
      </w:r>
      <w:r w:rsidRPr="00226888">
        <w:rPr>
          <w:rFonts w:ascii="Times New Roman" w:hAnsi="Times New Roman" w:cs="Times New Roman"/>
        </w:rPr>
        <w:t xml:space="preserve">provide course reassignment for faculty who are successful in obtaining large external awards. </w:t>
      </w:r>
    </w:p>
    <w:p w14:paraId="125F61BC" w14:textId="77777777" w:rsidR="00780A9D" w:rsidRPr="00680C0F" w:rsidRDefault="00780A9D" w:rsidP="00680C0F">
      <w:pPr>
        <w:pStyle w:val="ListParagraph"/>
        <w:rPr>
          <w:rFonts w:ascii="Times New Roman" w:hAnsi="Times New Roman" w:cs="Times New Roman"/>
        </w:rPr>
      </w:pPr>
    </w:p>
    <w:p w14:paraId="44C02928" w14:textId="6608B85A" w:rsidR="005E51C6" w:rsidRPr="00C72513" w:rsidRDefault="00780A9D" w:rsidP="005E51C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80C0F">
        <w:rPr>
          <w:rFonts w:ascii="Times New Roman" w:hAnsi="Times New Roman" w:cs="Times New Roman"/>
          <w:b/>
          <w:i/>
          <w:u w:val="single"/>
        </w:rPr>
        <w:t xml:space="preserve">Vice President for Research </w:t>
      </w:r>
      <w:r w:rsidR="00A80E7B">
        <w:rPr>
          <w:rFonts w:ascii="Times New Roman" w:hAnsi="Times New Roman" w:cs="Times New Roman"/>
          <w:b/>
          <w:i/>
          <w:u w:val="single"/>
        </w:rPr>
        <w:t xml:space="preserve">and Innovation </w:t>
      </w:r>
      <w:r w:rsidRPr="00680C0F">
        <w:rPr>
          <w:rFonts w:ascii="Times New Roman" w:hAnsi="Times New Roman" w:cs="Times New Roman"/>
          <w:b/>
          <w:i/>
          <w:u w:val="single"/>
        </w:rPr>
        <w:t xml:space="preserve">Discretionary </w:t>
      </w:r>
      <w:r w:rsidR="00A80E7B">
        <w:rPr>
          <w:rFonts w:ascii="Times New Roman" w:hAnsi="Times New Roman" w:cs="Times New Roman"/>
          <w:b/>
          <w:i/>
          <w:u w:val="single"/>
        </w:rPr>
        <w:t>Funds</w:t>
      </w:r>
      <w:r>
        <w:rPr>
          <w:rFonts w:ascii="Times New Roman" w:hAnsi="Times New Roman" w:cs="Times New Roman"/>
        </w:rPr>
        <w:t xml:space="preserve"> are intended to support research and scholarship by allowing faculty and staff to take advantage of unforeseen opportunities or</w:t>
      </w:r>
      <w:r w:rsidR="005E51C6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</w:t>
      </w:r>
      <w:r w:rsidR="00663FF1">
        <w:rPr>
          <w:rFonts w:ascii="Times New Roman" w:hAnsi="Times New Roman" w:cs="Times New Roman"/>
        </w:rPr>
        <w:t>manage</w:t>
      </w:r>
      <w:r>
        <w:rPr>
          <w:rFonts w:ascii="Times New Roman" w:hAnsi="Times New Roman" w:cs="Times New Roman"/>
        </w:rPr>
        <w:t xml:space="preserve"> unexpected problems encountered during a project.  </w:t>
      </w:r>
    </w:p>
    <w:p w14:paraId="7E158651" w14:textId="2819216E" w:rsidR="00780A9D" w:rsidRPr="00680C0F" w:rsidRDefault="00780A9D" w:rsidP="00680C0F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1FFAA778" w14:textId="77777777" w:rsidR="00C9793D" w:rsidRDefault="00C9793D" w:rsidP="00642D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0E367E" w14:textId="77777777" w:rsidR="00642D08" w:rsidRPr="000F3336" w:rsidRDefault="00642D08" w:rsidP="00642D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F3336">
        <w:rPr>
          <w:rFonts w:ascii="Times New Roman" w:hAnsi="Times New Roman" w:cs="Times New Roman"/>
          <w:b/>
        </w:rPr>
        <w:t>UNDERGRADUATE STUDENTS</w:t>
      </w:r>
    </w:p>
    <w:p w14:paraId="194D31E7" w14:textId="77777777" w:rsidR="00642D08" w:rsidRPr="000F3336" w:rsidRDefault="00642D08" w:rsidP="00642D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803240" w14:textId="529BD0C0" w:rsidR="00642D08" w:rsidRPr="000F3336" w:rsidRDefault="00642D08" w:rsidP="00642D08">
      <w:pPr>
        <w:spacing w:after="0" w:line="240" w:lineRule="auto"/>
        <w:rPr>
          <w:rFonts w:ascii="Times New Roman" w:hAnsi="Times New Roman" w:cs="Times New Roman"/>
        </w:rPr>
      </w:pPr>
      <w:r w:rsidRPr="000F3336">
        <w:rPr>
          <w:rFonts w:ascii="Times New Roman" w:hAnsi="Times New Roman" w:cs="Times New Roman"/>
        </w:rPr>
        <w:t>Undergraduate Funding Opportunities –</w:t>
      </w:r>
      <w:r w:rsidR="00926D69">
        <w:rPr>
          <w:rFonts w:ascii="Times New Roman" w:hAnsi="Times New Roman" w:cs="Times New Roman"/>
        </w:rPr>
        <w:t xml:space="preserve"> </w:t>
      </w:r>
      <w:r w:rsidRPr="000F3336">
        <w:rPr>
          <w:rFonts w:ascii="Times New Roman" w:hAnsi="Times New Roman" w:cs="Times New Roman"/>
        </w:rPr>
        <w:t>Programs for Undergraduates are listed below:</w:t>
      </w:r>
    </w:p>
    <w:p w14:paraId="6E14A397" w14:textId="77777777" w:rsidR="00642D08" w:rsidRPr="000F3336" w:rsidRDefault="00642D08" w:rsidP="00642D08">
      <w:pPr>
        <w:spacing w:after="0" w:line="240" w:lineRule="auto"/>
        <w:rPr>
          <w:rFonts w:ascii="Times New Roman" w:hAnsi="Times New Roman" w:cs="Times New Roman"/>
        </w:rPr>
      </w:pPr>
    </w:p>
    <w:p w14:paraId="28D4D463" w14:textId="66F50916" w:rsidR="00642D08" w:rsidRPr="00226888" w:rsidRDefault="00642D08" w:rsidP="00642D08">
      <w:pPr>
        <w:spacing w:after="0" w:line="240" w:lineRule="auto"/>
        <w:rPr>
          <w:rFonts w:ascii="Times New Roman" w:hAnsi="Times New Roman" w:cs="Times New Roman"/>
        </w:rPr>
      </w:pPr>
      <w:r w:rsidRPr="000F3336">
        <w:rPr>
          <w:rFonts w:ascii="Times New Roman" w:hAnsi="Times New Roman" w:cs="Times New Roman"/>
        </w:rPr>
        <w:t xml:space="preserve">The </w:t>
      </w:r>
      <w:r w:rsidR="00CE0D6E">
        <w:rPr>
          <w:rFonts w:ascii="Times New Roman" w:hAnsi="Times New Roman" w:cs="Times New Roman"/>
          <w:b/>
          <w:i/>
          <w:u w:val="single"/>
        </w:rPr>
        <w:t>Undergraduate S</w:t>
      </w:r>
      <w:r w:rsidRPr="00E64DC2">
        <w:rPr>
          <w:rFonts w:ascii="Times New Roman" w:hAnsi="Times New Roman" w:cs="Times New Roman"/>
          <w:b/>
          <w:i/>
          <w:u w:val="single"/>
        </w:rPr>
        <w:t xml:space="preserve">ummer </w:t>
      </w:r>
      <w:r w:rsidR="00CE0D6E">
        <w:rPr>
          <w:rFonts w:ascii="Times New Roman" w:hAnsi="Times New Roman" w:cs="Times New Roman"/>
          <w:b/>
          <w:i/>
          <w:u w:val="single"/>
        </w:rPr>
        <w:t>Program for Arts &amp; Research</w:t>
      </w:r>
      <w:r w:rsidRPr="000F3336">
        <w:rPr>
          <w:rFonts w:ascii="Times New Roman" w:hAnsi="Times New Roman" w:cs="Times New Roman"/>
        </w:rPr>
        <w:t xml:space="preserve"> provides summer stipends of $3,</w:t>
      </w:r>
      <w:r w:rsidR="00FB7210">
        <w:rPr>
          <w:rFonts w:ascii="Times New Roman" w:hAnsi="Times New Roman" w:cs="Times New Roman"/>
        </w:rPr>
        <w:t>5</w:t>
      </w:r>
      <w:r w:rsidRPr="000F3336">
        <w:rPr>
          <w:rFonts w:ascii="Times New Roman" w:hAnsi="Times New Roman" w:cs="Times New Roman"/>
        </w:rPr>
        <w:t xml:space="preserve">00 and up to </w:t>
      </w:r>
      <w:r w:rsidRPr="00226888">
        <w:rPr>
          <w:rFonts w:ascii="Times New Roman" w:hAnsi="Times New Roman" w:cs="Times New Roman"/>
        </w:rPr>
        <w:t xml:space="preserve">$500 </w:t>
      </w:r>
      <w:r w:rsidR="00A07278" w:rsidRPr="00226888">
        <w:rPr>
          <w:rFonts w:ascii="Times New Roman" w:hAnsi="Times New Roman" w:cs="Times New Roman"/>
        </w:rPr>
        <w:t xml:space="preserve">toward project expenses </w:t>
      </w:r>
      <w:r w:rsidRPr="00226888">
        <w:rPr>
          <w:rFonts w:ascii="Times New Roman" w:hAnsi="Times New Roman" w:cs="Times New Roman"/>
        </w:rPr>
        <w:t xml:space="preserve">to allow students to spend the summer working on a research or creative project </w:t>
      </w:r>
      <w:r w:rsidR="00FB7210">
        <w:rPr>
          <w:rFonts w:ascii="Times New Roman" w:hAnsi="Times New Roman" w:cs="Times New Roman"/>
        </w:rPr>
        <w:t xml:space="preserve">supervised </w:t>
      </w:r>
      <w:r w:rsidRPr="00226888">
        <w:rPr>
          <w:rFonts w:ascii="Times New Roman" w:hAnsi="Times New Roman" w:cs="Times New Roman"/>
        </w:rPr>
        <w:t>by a faculty member.</w:t>
      </w:r>
      <w:r w:rsidR="0037790E" w:rsidRPr="00226888">
        <w:rPr>
          <w:rFonts w:ascii="Times New Roman" w:hAnsi="Times New Roman" w:cs="Times New Roman"/>
        </w:rPr>
        <w:t xml:space="preserve">  </w:t>
      </w:r>
    </w:p>
    <w:p w14:paraId="07E4AF9D" w14:textId="77777777" w:rsidR="00642D08" w:rsidRPr="00226888" w:rsidRDefault="00642D08" w:rsidP="00642D08">
      <w:pPr>
        <w:spacing w:after="0" w:line="240" w:lineRule="auto"/>
        <w:rPr>
          <w:rFonts w:ascii="Times New Roman" w:hAnsi="Times New Roman" w:cs="Times New Roman"/>
        </w:rPr>
      </w:pPr>
    </w:p>
    <w:p w14:paraId="6B31BEBF" w14:textId="6C714C9C" w:rsidR="00642D08" w:rsidRPr="00226888" w:rsidRDefault="00642D08" w:rsidP="00642D08">
      <w:pPr>
        <w:spacing w:after="0" w:line="240" w:lineRule="auto"/>
        <w:rPr>
          <w:rFonts w:ascii="Times New Roman" w:hAnsi="Times New Roman" w:cs="Times New Roman"/>
        </w:rPr>
      </w:pPr>
      <w:r w:rsidRPr="00226888">
        <w:rPr>
          <w:rFonts w:ascii="Times New Roman" w:hAnsi="Times New Roman" w:cs="Times New Roman"/>
          <w:b/>
          <w:i/>
          <w:u w:val="single"/>
        </w:rPr>
        <w:t>Undergraduate Endeavors Grants</w:t>
      </w:r>
      <w:r w:rsidRPr="00226888">
        <w:rPr>
          <w:rFonts w:ascii="Times New Roman" w:hAnsi="Times New Roman" w:cs="Times New Roman"/>
        </w:rPr>
        <w:t xml:space="preserve"> provide up to $500 </w:t>
      </w:r>
      <w:r w:rsidR="00A07278" w:rsidRPr="00226888">
        <w:rPr>
          <w:rFonts w:ascii="Times New Roman" w:hAnsi="Times New Roman" w:cs="Times New Roman"/>
        </w:rPr>
        <w:t>toward project expenses for a res</w:t>
      </w:r>
      <w:r w:rsidRPr="00226888">
        <w:rPr>
          <w:rFonts w:ascii="Times New Roman" w:hAnsi="Times New Roman" w:cs="Times New Roman"/>
        </w:rPr>
        <w:t xml:space="preserve">earch or creative project </w:t>
      </w:r>
      <w:r w:rsidR="00FB7210">
        <w:rPr>
          <w:rFonts w:ascii="Times New Roman" w:hAnsi="Times New Roman" w:cs="Times New Roman"/>
        </w:rPr>
        <w:t xml:space="preserve">supervised </w:t>
      </w:r>
      <w:r w:rsidRPr="00226888">
        <w:rPr>
          <w:rFonts w:ascii="Times New Roman" w:hAnsi="Times New Roman" w:cs="Times New Roman"/>
        </w:rPr>
        <w:t>by a faculty member.</w:t>
      </w:r>
      <w:r w:rsidR="0037790E" w:rsidRPr="00226888">
        <w:rPr>
          <w:rFonts w:ascii="Times New Roman" w:hAnsi="Times New Roman" w:cs="Times New Roman"/>
        </w:rPr>
        <w:t xml:space="preserve"> </w:t>
      </w:r>
    </w:p>
    <w:p w14:paraId="6E6FA5BD" w14:textId="77777777" w:rsidR="00642D08" w:rsidRPr="00226888" w:rsidRDefault="00642D08" w:rsidP="00642D08">
      <w:pPr>
        <w:spacing w:after="0" w:line="240" w:lineRule="auto"/>
        <w:rPr>
          <w:rFonts w:ascii="Times New Roman" w:hAnsi="Times New Roman" w:cs="Times New Roman"/>
        </w:rPr>
      </w:pPr>
    </w:p>
    <w:p w14:paraId="4C362358" w14:textId="4B1B304A" w:rsidR="00642D08" w:rsidRPr="00226888" w:rsidRDefault="00642D08" w:rsidP="00642D08">
      <w:pPr>
        <w:spacing w:after="0" w:line="240" w:lineRule="auto"/>
        <w:rPr>
          <w:rFonts w:ascii="Times New Roman" w:hAnsi="Times New Roman" w:cs="Times New Roman"/>
        </w:rPr>
      </w:pPr>
      <w:r w:rsidRPr="00226888">
        <w:rPr>
          <w:rFonts w:ascii="Times New Roman" w:hAnsi="Times New Roman" w:cs="Times New Roman"/>
          <w:b/>
          <w:i/>
          <w:u w:val="single"/>
        </w:rPr>
        <w:t xml:space="preserve">Undergraduate </w:t>
      </w:r>
      <w:r w:rsidR="00CE0D6E">
        <w:rPr>
          <w:rFonts w:ascii="Times New Roman" w:hAnsi="Times New Roman" w:cs="Times New Roman"/>
          <w:b/>
          <w:i/>
          <w:u w:val="single"/>
        </w:rPr>
        <w:t xml:space="preserve">Performance, Exhibition, Competition, or </w:t>
      </w:r>
      <w:r w:rsidRPr="00226888">
        <w:rPr>
          <w:rFonts w:ascii="Times New Roman" w:hAnsi="Times New Roman" w:cs="Times New Roman"/>
          <w:b/>
          <w:i/>
          <w:u w:val="single"/>
        </w:rPr>
        <w:t>Presentation Grants</w:t>
      </w:r>
      <w:r w:rsidRPr="00226888">
        <w:rPr>
          <w:rFonts w:ascii="Times New Roman" w:hAnsi="Times New Roman" w:cs="Times New Roman"/>
        </w:rPr>
        <w:t xml:space="preserve"> provide </w:t>
      </w:r>
      <w:r w:rsidR="001F38B4">
        <w:rPr>
          <w:rFonts w:ascii="Times New Roman" w:hAnsi="Times New Roman" w:cs="Times New Roman"/>
        </w:rPr>
        <w:t>up to $3</w:t>
      </w:r>
      <w:r w:rsidR="00663FF1">
        <w:rPr>
          <w:rFonts w:ascii="Times New Roman" w:hAnsi="Times New Roman" w:cs="Times New Roman"/>
        </w:rPr>
        <w:t>0</w:t>
      </w:r>
      <w:r w:rsidR="001F38B4">
        <w:rPr>
          <w:rFonts w:ascii="Times New Roman" w:hAnsi="Times New Roman" w:cs="Times New Roman"/>
        </w:rPr>
        <w:t>0</w:t>
      </w:r>
      <w:r w:rsidRPr="00226888">
        <w:rPr>
          <w:rFonts w:ascii="Times New Roman" w:hAnsi="Times New Roman" w:cs="Times New Roman"/>
        </w:rPr>
        <w:t xml:space="preserve"> to allow students to </w:t>
      </w:r>
      <w:r w:rsidR="00CE0D6E">
        <w:rPr>
          <w:rFonts w:ascii="Times New Roman" w:hAnsi="Times New Roman" w:cs="Times New Roman"/>
        </w:rPr>
        <w:t>present or exhibit their work or perform or compete at a state, regional, national, or international event.</w:t>
      </w:r>
    </w:p>
    <w:p w14:paraId="53F6BF29" w14:textId="77777777" w:rsidR="00642D08" w:rsidRPr="00226888" w:rsidRDefault="00642D08" w:rsidP="00642D08">
      <w:pPr>
        <w:spacing w:after="0" w:line="240" w:lineRule="auto"/>
        <w:rPr>
          <w:rFonts w:ascii="Times New Roman" w:hAnsi="Times New Roman" w:cs="Times New Roman"/>
        </w:rPr>
      </w:pPr>
    </w:p>
    <w:p w14:paraId="16AED32F" w14:textId="28D7E601" w:rsidR="0037790E" w:rsidRDefault="00EB5BAB" w:rsidP="00642D08">
      <w:pPr>
        <w:spacing w:after="0" w:line="240" w:lineRule="auto"/>
        <w:rPr>
          <w:rFonts w:ascii="Times New Roman" w:hAnsi="Times New Roman" w:cs="Times New Roman"/>
        </w:rPr>
      </w:pPr>
      <w:r w:rsidRPr="00EA6C5C">
        <w:rPr>
          <w:rFonts w:ascii="Times New Roman" w:hAnsi="Times New Roman" w:cs="Times New Roman"/>
          <w:b/>
          <w:i/>
          <w:u w:val="single"/>
        </w:rPr>
        <w:t>President’s and Provost’s Awards for U</w:t>
      </w:r>
      <w:r w:rsidR="0037790E" w:rsidRPr="00EA6C5C">
        <w:rPr>
          <w:rFonts w:ascii="Times New Roman" w:hAnsi="Times New Roman" w:cs="Times New Roman"/>
          <w:b/>
          <w:i/>
          <w:u w:val="single"/>
        </w:rPr>
        <w:t>ndergraduate</w:t>
      </w:r>
      <w:r w:rsidRPr="00EA6C5C">
        <w:rPr>
          <w:rFonts w:ascii="Times New Roman" w:hAnsi="Times New Roman" w:cs="Times New Roman"/>
          <w:b/>
          <w:i/>
          <w:u w:val="single"/>
        </w:rPr>
        <w:t xml:space="preserve"> Research and Creative Accomplishments</w:t>
      </w:r>
      <w:r w:rsidRPr="00226888">
        <w:rPr>
          <w:rFonts w:ascii="Times New Roman" w:hAnsi="Times New Roman" w:cs="Times New Roman"/>
        </w:rPr>
        <w:t xml:space="preserve"> recognize outstanding undergraduate research or creative work.  </w:t>
      </w:r>
    </w:p>
    <w:p w14:paraId="7D9F7792" w14:textId="77777777" w:rsidR="00680C0F" w:rsidRPr="00226888" w:rsidRDefault="00680C0F" w:rsidP="00642D08">
      <w:pPr>
        <w:spacing w:after="0" w:line="240" w:lineRule="auto"/>
        <w:rPr>
          <w:rFonts w:ascii="Times New Roman" w:hAnsi="Times New Roman" w:cs="Times New Roman"/>
        </w:rPr>
      </w:pPr>
    </w:p>
    <w:p w14:paraId="20CCD03D" w14:textId="77777777" w:rsidR="002820DB" w:rsidRPr="00226888" w:rsidRDefault="002820DB" w:rsidP="00642D08">
      <w:pPr>
        <w:spacing w:after="0" w:line="240" w:lineRule="auto"/>
        <w:rPr>
          <w:rFonts w:ascii="Times New Roman" w:hAnsi="Times New Roman" w:cs="Times New Roman"/>
        </w:rPr>
      </w:pPr>
    </w:p>
    <w:p w14:paraId="23BC2A7C" w14:textId="04B6AF77" w:rsidR="00926D69" w:rsidRPr="00226888" w:rsidRDefault="00926D69" w:rsidP="00926D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6888">
        <w:rPr>
          <w:rFonts w:ascii="Times New Roman" w:hAnsi="Times New Roman" w:cs="Times New Roman"/>
          <w:b/>
        </w:rPr>
        <w:t>GRADUATE STUDENTS</w:t>
      </w:r>
    </w:p>
    <w:p w14:paraId="6F762897" w14:textId="77777777" w:rsidR="00926D69" w:rsidRPr="00226888" w:rsidRDefault="00926D69" w:rsidP="00926D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3002A2F" w14:textId="1033CECC" w:rsidR="00926D69" w:rsidRPr="00226888" w:rsidRDefault="00926D69" w:rsidP="00926D69">
      <w:pPr>
        <w:spacing w:after="0" w:line="240" w:lineRule="auto"/>
        <w:rPr>
          <w:rFonts w:ascii="Times New Roman" w:hAnsi="Times New Roman" w:cs="Times New Roman"/>
        </w:rPr>
      </w:pPr>
      <w:r w:rsidRPr="00226888">
        <w:rPr>
          <w:rFonts w:ascii="Times New Roman" w:hAnsi="Times New Roman" w:cs="Times New Roman"/>
        </w:rPr>
        <w:t>Graduate Funding Opportunities – Programs for Graduate students are listed below:</w:t>
      </w:r>
    </w:p>
    <w:p w14:paraId="480202D7" w14:textId="77777777" w:rsidR="00926D69" w:rsidRPr="00226888" w:rsidRDefault="00926D69" w:rsidP="00926D69">
      <w:pPr>
        <w:spacing w:after="0" w:line="240" w:lineRule="auto"/>
        <w:rPr>
          <w:rFonts w:ascii="Times New Roman" w:hAnsi="Times New Roman" w:cs="Times New Roman"/>
        </w:rPr>
      </w:pPr>
    </w:p>
    <w:p w14:paraId="686518BF" w14:textId="1988BE64" w:rsidR="00926D69" w:rsidRPr="00226888" w:rsidRDefault="00926D69" w:rsidP="00926D69">
      <w:pPr>
        <w:spacing w:after="0" w:line="240" w:lineRule="auto"/>
        <w:rPr>
          <w:rFonts w:ascii="Times New Roman" w:hAnsi="Times New Roman" w:cs="Times New Roman"/>
        </w:rPr>
      </w:pPr>
      <w:r w:rsidRPr="00226888">
        <w:rPr>
          <w:rFonts w:ascii="Times New Roman" w:hAnsi="Times New Roman" w:cs="Times New Roman"/>
        </w:rPr>
        <w:t xml:space="preserve">The </w:t>
      </w:r>
      <w:r w:rsidRPr="00226888">
        <w:rPr>
          <w:rFonts w:ascii="Times New Roman" w:hAnsi="Times New Roman" w:cs="Times New Roman"/>
          <w:b/>
          <w:i/>
          <w:u w:val="single"/>
        </w:rPr>
        <w:t>Graduate Assistant Conference Grant</w:t>
      </w:r>
      <w:r w:rsidR="00927310">
        <w:rPr>
          <w:rFonts w:ascii="Times New Roman" w:hAnsi="Times New Roman" w:cs="Times New Roman"/>
          <w:b/>
          <w:i/>
          <w:u w:val="single"/>
        </w:rPr>
        <w:t>s</w:t>
      </w:r>
      <w:r w:rsidRPr="00226888">
        <w:rPr>
          <w:rFonts w:ascii="Times New Roman" w:hAnsi="Times New Roman" w:cs="Times New Roman"/>
        </w:rPr>
        <w:t xml:space="preserve"> provide</w:t>
      </w:r>
      <w:r w:rsidR="00927310">
        <w:rPr>
          <w:rFonts w:ascii="Times New Roman" w:hAnsi="Times New Roman" w:cs="Times New Roman"/>
        </w:rPr>
        <w:t xml:space="preserve"> $</w:t>
      </w:r>
      <w:r w:rsidR="001F38B4">
        <w:rPr>
          <w:rFonts w:ascii="Times New Roman" w:hAnsi="Times New Roman" w:cs="Times New Roman"/>
        </w:rPr>
        <w:t>2</w:t>
      </w:r>
      <w:r w:rsidR="00927310">
        <w:rPr>
          <w:rFonts w:ascii="Times New Roman" w:hAnsi="Times New Roman" w:cs="Times New Roman"/>
        </w:rPr>
        <w:t xml:space="preserve">00 to allow for </w:t>
      </w:r>
      <w:r w:rsidR="00364620" w:rsidRPr="001026FA">
        <w:rPr>
          <w:rFonts w:ascii="Times New Roman" w:hAnsi="Times New Roman" w:cs="Times New Roman"/>
        </w:rPr>
        <w:t xml:space="preserve">graduate </w:t>
      </w:r>
      <w:r w:rsidR="001026FA" w:rsidRPr="001026FA">
        <w:rPr>
          <w:rFonts w:ascii="Times New Roman" w:hAnsi="Times New Roman" w:cs="Times New Roman"/>
        </w:rPr>
        <w:t>assistants</w:t>
      </w:r>
      <w:r w:rsidR="00364620" w:rsidRPr="001026FA">
        <w:rPr>
          <w:rFonts w:ascii="Times New Roman" w:hAnsi="Times New Roman" w:cs="Times New Roman"/>
        </w:rPr>
        <w:t xml:space="preserve"> who are part of the Graduate Student Union bargaining unit </w:t>
      </w:r>
      <w:r w:rsidR="00927310">
        <w:rPr>
          <w:rFonts w:ascii="Times New Roman" w:hAnsi="Times New Roman" w:cs="Times New Roman"/>
        </w:rPr>
        <w:t xml:space="preserve">to attend a state, regional, national, or international conference.  </w:t>
      </w:r>
    </w:p>
    <w:p w14:paraId="259E53F0" w14:textId="77777777" w:rsidR="00926D69" w:rsidRPr="00226888" w:rsidRDefault="00926D69" w:rsidP="00926D69">
      <w:pPr>
        <w:spacing w:after="0" w:line="240" w:lineRule="auto"/>
        <w:rPr>
          <w:rFonts w:ascii="Times New Roman" w:hAnsi="Times New Roman" w:cs="Times New Roman"/>
        </w:rPr>
      </w:pPr>
    </w:p>
    <w:p w14:paraId="18585F2B" w14:textId="6848B586" w:rsidR="00E1371D" w:rsidRPr="00226888" w:rsidRDefault="00E1371D" w:rsidP="00E1371D">
      <w:pPr>
        <w:spacing w:after="0" w:line="240" w:lineRule="auto"/>
        <w:rPr>
          <w:rFonts w:ascii="Times New Roman" w:hAnsi="Times New Roman" w:cs="Times New Roman"/>
        </w:rPr>
      </w:pPr>
      <w:r w:rsidRPr="000F3336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b/>
          <w:i/>
          <w:u w:val="single"/>
        </w:rPr>
        <w:t>Graduate S</w:t>
      </w:r>
      <w:r w:rsidRPr="00E64DC2">
        <w:rPr>
          <w:rFonts w:ascii="Times New Roman" w:hAnsi="Times New Roman" w:cs="Times New Roman"/>
          <w:b/>
          <w:i/>
          <w:u w:val="single"/>
        </w:rPr>
        <w:t xml:space="preserve">ummer </w:t>
      </w:r>
      <w:r>
        <w:rPr>
          <w:rFonts w:ascii="Times New Roman" w:hAnsi="Times New Roman" w:cs="Times New Roman"/>
          <w:b/>
          <w:i/>
          <w:u w:val="single"/>
        </w:rPr>
        <w:t>Program for Arts &amp; Research</w:t>
      </w:r>
      <w:r w:rsidRPr="000F3336">
        <w:rPr>
          <w:rFonts w:ascii="Times New Roman" w:hAnsi="Times New Roman" w:cs="Times New Roman"/>
        </w:rPr>
        <w:t xml:space="preserve"> provides summer stipends of $</w:t>
      </w:r>
      <w:r>
        <w:rPr>
          <w:rFonts w:ascii="Times New Roman" w:hAnsi="Times New Roman" w:cs="Times New Roman"/>
        </w:rPr>
        <w:t>6</w:t>
      </w:r>
      <w:r w:rsidRPr="000F333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</w:t>
      </w:r>
      <w:r w:rsidRPr="000F3336">
        <w:rPr>
          <w:rFonts w:ascii="Times New Roman" w:hAnsi="Times New Roman" w:cs="Times New Roman"/>
        </w:rPr>
        <w:t xml:space="preserve">00 and up to </w:t>
      </w:r>
      <w:r w:rsidRPr="00226888"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</w:rPr>
        <w:t>8</w:t>
      </w:r>
      <w:r w:rsidRPr="00226888">
        <w:rPr>
          <w:rFonts w:ascii="Times New Roman" w:hAnsi="Times New Roman" w:cs="Times New Roman"/>
        </w:rPr>
        <w:t xml:space="preserve">00 toward project expenses to allow students to spend the summer working on a research or creative project </w:t>
      </w:r>
      <w:r>
        <w:rPr>
          <w:rFonts w:ascii="Times New Roman" w:hAnsi="Times New Roman" w:cs="Times New Roman"/>
        </w:rPr>
        <w:t xml:space="preserve">supervised </w:t>
      </w:r>
      <w:r w:rsidRPr="00226888">
        <w:rPr>
          <w:rFonts w:ascii="Times New Roman" w:hAnsi="Times New Roman" w:cs="Times New Roman"/>
        </w:rPr>
        <w:t xml:space="preserve">by a faculty member.  </w:t>
      </w:r>
    </w:p>
    <w:p w14:paraId="041CE35D" w14:textId="77777777" w:rsidR="00E1371D" w:rsidRDefault="00E1371D" w:rsidP="00926D69">
      <w:pPr>
        <w:spacing w:after="0" w:line="240" w:lineRule="auto"/>
        <w:rPr>
          <w:rFonts w:ascii="Times New Roman" w:hAnsi="Times New Roman" w:cs="Times New Roman"/>
        </w:rPr>
      </w:pPr>
    </w:p>
    <w:p w14:paraId="4606F3E8" w14:textId="1147A1F5" w:rsidR="00926D69" w:rsidRPr="00226888" w:rsidRDefault="00926D69" w:rsidP="00926D69">
      <w:pPr>
        <w:spacing w:after="0" w:line="240" w:lineRule="auto"/>
        <w:rPr>
          <w:rFonts w:ascii="Times New Roman" w:hAnsi="Times New Roman" w:cs="Times New Roman"/>
        </w:rPr>
      </w:pPr>
      <w:r w:rsidRPr="00226888">
        <w:rPr>
          <w:rFonts w:ascii="Times New Roman" w:hAnsi="Times New Roman" w:cs="Times New Roman"/>
        </w:rPr>
        <w:t xml:space="preserve">The </w:t>
      </w:r>
      <w:r w:rsidRPr="00226888">
        <w:rPr>
          <w:rFonts w:ascii="Times New Roman" w:hAnsi="Times New Roman" w:cs="Times New Roman"/>
          <w:b/>
          <w:i/>
          <w:u w:val="single"/>
        </w:rPr>
        <w:t xml:space="preserve">Graduate </w:t>
      </w:r>
      <w:r w:rsidR="00CE0D6E">
        <w:rPr>
          <w:rFonts w:ascii="Times New Roman" w:hAnsi="Times New Roman" w:cs="Times New Roman"/>
          <w:b/>
          <w:i/>
          <w:u w:val="single"/>
        </w:rPr>
        <w:t xml:space="preserve">Performance, Exhibition, Competition, or </w:t>
      </w:r>
      <w:r w:rsidRPr="00226888">
        <w:rPr>
          <w:rFonts w:ascii="Times New Roman" w:hAnsi="Times New Roman" w:cs="Times New Roman"/>
          <w:b/>
          <w:i/>
          <w:u w:val="single"/>
        </w:rPr>
        <w:t>Presentation Grant</w:t>
      </w:r>
      <w:r w:rsidR="00927310">
        <w:rPr>
          <w:rFonts w:ascii="Times New Roman" w:hAnsi="Times New Roman" w:cs="Times New Roman"/>
          <w:b/>
          <w:i/>
          <w:u w:val="single"/>
        </w:rPr>
        <w:t>s</w:t>
      </w:r>
      <w:r w:rsidRPr="00226888">
        <w:rPr>
          <w:rFonts w:ascii="Times New Roman" w:hAnsi="Times New Roman" w:cs="Times New Roman"/>
        </w:rPr>
        <w:t xml:space="preserve"> provide</w:t>
      </w:r>
      <w:r w:rsidR="00927310">
        <w:rPr>
          <w:rFonts w:ascii="Times New Roman" w:hAnsi="Times New Roman" w:cs="Times New Roman"/>
        </w:rPr>
        <w:t xml:space="preserve"> up to $</w:t>
      </w:r>
      <w:r w:rsidR="00A534F7">
        <w:rPr>
          <w:rFonts w:ascii="Times New Roman" w:hAnsi="Times New Roman" w:cs="Times New Roman"/>
        </w:rPr>
        <w:t>5</w:t>
      </w:r>
      <w:r w:rsidR="00927310">
        <w:rPr>
          <w:rFonts w:ascii="Times New Roman" w:hAnsi="Times New Roman" w:cs="Times New Roman"/>
        </w:rPr>
        <w:t>00 to allow for students to present</w:t>
      </w:r>
      <w:r w:rsidR="00CE0D6E">
        <w:rPr>
          <w:rFonts w:ascii="Times New Roman" w:hAnsi="Times New Roman" w:cs="Times New Roman"/>
        </w:rPr>
        <w:t xml:space="preserve"> or exhibit</w:t>
      </w:r>
      <w:r w:rsidR="00927310">
        <w:rPr>
          <w:rFonts w:ascii="Times New Roman" w:hAnsi="Times New Roman" w:cs="Times New Roman"/>
        </w:rPr>
        <w:t xml:space="preserve"> their work </w:t>
      </w:r>
      <w:r w:rsidR="00CE0D6E">
        <w:rPr>
          <w:rFonts w:ascii="Times New Roman" w:hAnsi="Times New Roman" w:cs="Times New Roman"/>
        </w:rPr>
        <w:t xml:space="preserve">or perform or compete </w:t>
      </w:r>
      <w:r w:rsidR="00927310">
        <w:rPr>
          <w:rFonts w:ascii="Times New Roman" w:hAnsi="Times New Roman" w:cs="Times New Roman"/>
        </w:rPr>
        <w:t xml:space="preserve">at a state, regional, national, or international </w:t>
      </w:r>
      <w:r w:rsidR="00CE0D6E">
        <w:rPr>
          <w:rFonts w:ascii="Times New Roman" w:hAnsi="Times New Roman" w:cs="Times New Roman"/>
        </w:rPr>
        <w:t>event</w:t>
      </w:r>
      <w:r w:rsidR="00927310">
        <w:rPr>
          <w:rFonts w:ascii="Times New Roman" w:hAnsi="Times New Roman" w:cs="Times New Roman"/>
        </w:rPr>
        <w:t>.</w:t>
      </w:r>
    </w:p>
    <w:p w14:paraId="7582B561" w14:textId="77777777" w:rsidR="00926D69" w:rsidRPr="00226888" w:rsidRDefault="00926D69" w:rsidP="00926D69">
      <w:pPr>
        <w:spacing w:after="0" w:line="240" w:lineRule="auto"/>
        <w:rPr>
          <w:rFonts w:ascii="Times New Roman" w:hAnsi="Times New Roman" w:cs="Times New Roman"/>
        </w:rPr>
      </w:pPr>
    </w:p>
    <w:p w14:paraId="761D6679" w14:textId="3A7C9C2F" w:rsidR="002820DB" w:rsidRPr="00226888" w:rsidRDefault="00926D69" w:rsidP="002820DB">
      <w:pPr>
        <w:spacing w:after="0" w:line="240" w:lineRule="auto"/>
        <w:rPr>
          <w:rFonts w:ascii="Times New Roman" w:hAnsi="Times New Roman" w:cs="Times New Roman"/>
        </w:rPr>
      </w:pPr>
      <w:r w:rsidRPr="00226888">
        <w:rPr>
          <w:rFonts w:ascii="Times New Roman" w:hAnsi="Times New Roman" w:cs="Times New Roman"/>
        </w:rPr>
        <w:t xml:space="preserve">The </w:t>
      </w:r>
      <w:r w:rsidRPr="00226888">
        <w:rPr>
          <w:rFonts w:ascii="Times New Roman" w:hAnsi="Times New Roman" w:cs="Times New Roman"/>
          <w:b/>
          <w:i/>
          <w:u w:val="single"/>
        </w:rPr>
        <w:t xml:space="preserve">Graduate Student </w:t>
      </w:r>
      <w:r w:rsidR="00EA6C5C">
        <w:rPr>
          <w:rFonts w:ascii="Times New Roman" w:hAnsi="Times New Roman" w:cs="Times New Roman"/>
          <w:b/>
          <w:i/>
          <w:u w:val="single"/>
        </w:rPr>
        <w:t xml:space="preserve">Endeavors </w:t>
      </w:r>
      <w:r w:rsidRPr="00226888">
        <w:rPr>
          <w:rFonts w:ascii="Times New Roman" w:hAnsi="Times New Roman" w:cs="Times New Roman"/>
          <w:b/>
          <w:i/>
          <w:u w:val="single"/>
        </w:rPr>
        <w:t>Grant</w:t>
      </w:r>
      <w:r w:rsidR="00927310">
        <w:rPr>
          <w:rFonts w:ascii="Times New Roman" w:hAnsi="Times New Roman" w:cs="Times New Roman"/>
          <w:b/>
          <w:i/>
          <w:u w:val="single"/>
        </w:rPr>
        <w:t>s</w:t>
      </w:r>
      <w:r w:rsidRPr="00226888">
        <w:rPr>
          <w:rFonts w:ascii="Times New Roman" w:hAnsi="Times New Roman" w:cs="Times New Roman"/>
        </w:rPr>
        <w:t xml:space="preserve"> provide</w:t>
      </w:r>
      <w:r w:rsidR="00927310">
        <w:rPr>
          <w:rFonts w:ascii="Times New Roman" w:hAnsi="Times New Roman" w:cs="Times New Roman"/>
        </w:rPr>
        <w:t xml:space="preserve"> up to $800 </w:t>
      </w:r>
      <w:r w:rsidR="00FB7210" w:rsidRPr="00226888">
        <w:rPr>
          <w:rFonts w:ascii="Times New Roman" w:hAnsi="Times New Roman" w:cs="Times New Roman"/>
        </w:rPr>
        <w:t xml:space="preserve">toward project expenses for a research or creative project </w:t>
      </w:r>
      <w:r w:rsidR="00FB7210">
        <w:rPr>
          <w:rFonts w:ascii="Times New Roman" w:hAnsi="Times New Roman" w:cs="Times New Roman"/>
        </w:rPr>
        <w:t xml:space="preserve">supervised </w:t>
      </w:r>
      <w:r w:rsidR="00FB7210" w:rsidRPr="00226888">
        <w:rPr>
          <w:rFonts w:ascii="Times New Roman" w:hAnsi="Times New Roman" w:cs="Times New Roman"/>
        </w:rPr>
        <w:t>by a faculty member.</w:t>
      </w:r>
    </w:p>
    <w:sectPr w:rsidR="002820DB" w:rsidRPr="00226888" w:rsidSect="00926D69">
      <w:foot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CE758" w14:textId="77777777" w:rsidR="0064191F" w:rsidRDefault="0064191F" w:rsidP="00FA57A1">
      <w:pPr>
        <w:spacing w:after="0" w:line="240" w:lineRule="auto"/>
      </w:pPr>
      <w:r>
        <w:separator/>
      </w:r>
    </w:p>
  </w:endnote>
  <w:endnote w:type="continuationSeparator" w:id="0">
    <w:p w14:paraId="04BE77D4" w14:textId="77777777" w:rsidR="0064191F" w:rsidRDefault="0064191F" w:rsidP="00FA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8507" w14:textId="51B4428F" w:rsidR="00FA57A1" w:rsidRDefault="001026FA">
    <w:pPr>
      <w:pStyle w:val="Footer"/>
    </w:pPr>
    <w:hyperlink r:id="rId1" w:history="1">
      <w:r w:rsidR="00924486">
        <w:rPr>
          <w:rStyle w:val="Hyperlink"/>
        </w:rPr>
        <w:t>Internal Funding Programs | Central Michigan University (cmich.edu)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6FF5" w14:textId="77777777" w:rsidR="0064191F" w:rsidRDefault="0064191F" w:rsidP="00FA57A1">
      <w:pPr>
        <w:spacing w:after="0" w:line="240" w:lineRule="auto"/>
      </w:pPr>
      <w:r>
        <w:separator/>
      </w:r>
    </w:p>
  </w:footnote>
  <w:footnote w:type="continuationSeparator" w:id="0">
    <w:p w14:paraId="1FF2C979" w14:textId="77777777" w:rsidR="0064191F" w:rsidRDefault="0064191F" w:rsidP="00FA5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A1B86"/>
    <w:multiLevelType w:val="hybridMultilevel"/>
    <w:tmpl w:val="67CA446E"/>
    <w:lvl w:ilvl="0" w:tplc="A606B3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2070F"/>
    <w:multiLevelType w:val="hybridMultilevel"/>
    <w:tmpl w:val="F654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C4D66"/>
    <w:multiLevelType w:val="hybridMultilevel"/>
    <w:tmpl w:val="EC7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724726">
    <w:abstractNumId w:val="1"/>
  </w:num>
  <w:num w:numId="2" w16cid:durableId="136148191">
    <w:abstractNumId w:val="2"/>
  </w:num>
  <w:num w:numId="3" w16cid:durableId="140746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359"/>
    <w:rsid w:val="000138D1"/>
    <w:rsid w:val="00024A11"/>
    <w:rsid w:val="00035D4F"/>
    <w:rsid w:val="00061A99"/>
    <w:rsid w:val="00091297"/>
    <w:rsid w:val="000A6F73"/>
    <w:rsid w:val="000F2547"/>
    <w:rsid w:val="000F3336"/>
    <w:rsid w:val="001026FA"/>
    <w:rsid w:val="001168BF"/>
    <w:rsid w:val="00120A45"/>
    <w:rsid w:val="00134677"/>
    <w:rsid w:val="001F38B4"/>
    <w:rsid w:val="002241A7"/>
    <w:rsid w:val="00226888"/>
    <w:rsid w:val="00235BC8"/>
    <w:rsid w:val="002820DB"/>
    <w:rsid w:val="00295CE8"/>
    <w:rsid w:val="002A35B9"/>
    <w:rsid w:val="002C0D40"/>
    <w:rsid w:val="002D7624"/>
    <w:rsid w:val="00302222"/>
    <w:rsid w:val="00304495"/>
    <w:rsid w:val="00346F53"/>
    <w:rsid w:val="003551DD"/>
    <w:rsid w:val="00364620"/>
    <w:rsid w:val="0037790E"/>
    <w:rsid w:val="003958DB"/>
    <w:rsid w:val="003A7BB1"/>
    <w:rsid w:val="003C2CE9"/>
    <w:rsid w:val="003E4C9B"/>
    <w:rsid w:val="003E5B9E"/>
    <w:rsid w:val="00406562"/>
    <w:rsid w:val="00442E3E"/>
    <w:rsid w:val="00443E0F"/>
    <w:rsid w:val="0044743E"/>
    <w:rsid w:val="00465A50"/>
    <w:rsid w:val="004667C2"/>
    <w:rsid w:val="0048272C"/>
    <w:rsid w:val="00492A5D"/>
    <w:rsid w:val="004A23A7"/>
    <w:rsid w:val="00504865"/>
    <w:rsid w:val="00517C46"/>
    <w:rsid w:val="005426DF"/>
    <w:rsid w:val="00544B2C"/>
    <w:rsid w:val="005652C8"/>
    <w:rsid w:val="005716FB"/>
    <w:rsid w:val="00575D61"/>
    <w:rsid w:val="00580BA4"/>
    <w:rsid w:val="005D0E6A"/>
    <w:rsid w:val="005E51C6"/>
    <w:rsid w:val="00600B8D"/>
    <w:rsid w:val="006111CD"/>
    <w:rsid w:val="0064191F"/>
    <w:rsid w:val="00642D08"/>
    <w:rsid w:val="00663FF1"/>
    <w:rsid w:val="00680C0F"/>
    <w:rsid w:val="006B49E2"/>
    <w:rsid w:val="006C556B"/>
    <w:rsid w:val="006D7016"/>
    <w:rsid w:val="00740484"/>
    <w:rsid w:val="00745922"/>
    <w:rsid w:val="00780A9D"/>
    <w:rsid w:val="00792DF2"/>
    <w:rsid w:val="007D3743"/>
    <w:rsid w:val="00807369"/>
    <w:rsid w:val="0081341C"/>
    <w:rsid w:val="00815F42"/>
    <w:rsid w:val="00820DCF"/>
    <w:rsid w:val="00831400"/>
    <w:rsid w:val="008376DE"/>
    <w:rsid w:val="00855060"/>
    <w:rsid w:val="008813F8"/>
    <w:rsid w:val="00886B5C"/>
    <w:rsid w:val="00896654"/>
    <w:rsid w:val="008A1FDB"/>
    <w:rsid w:val="008B2B9E"/>
    <w:rsid w:val="008E7684"/>
    <w:rsid w:val="008F2D86"/>
    <w:rsid w:val="008F553F"/>
    <w:rsid w:val="00903D9A"/>
    <w:rsid w:val="00913989"/>
    <w:rsid w:val="00924486"/>
    <w:rsid w:val="00924D6D"/>
    <w:rsid w:val="00926D69"/>
    <w:rsid w:val="00927310"/>
    <w:rsid w:val="009A156A"/>
    <w:rsid w:val="009A55D9"/>
    <w:rsid w:val="009B2BC2"/>
    <w:rsid w:val="009E27FB"/>
    <w:rsid w:val="009E382D"/>
    <w:rsid w:val="009E5810"/>
    <w:rsid w:val="009F2405"/>
    <w:rsid w:val="00A04B17"/>
    <w:rsid w:val="00A07278"/>
    <w:rsid w:val="00A401A5"/>
    <w:rsid w:val="00A534F7"/>
    <w:rsid w:val="00A80E7B"/>
    <w:rsid w:val="00A94713"/>
    <w:rsid w:val="00AC39D7"/>
    <w:rsid w:val="00B13C8B"/>
    <w:rsid w:val="00B6443E"/>
    <w:rsid w:val="00B75359"/>
    <w:rsid w:val="00B75CE2"/>
    <w:rsid w:val="00BD2054"/>
    <w:rsid w:val="00C054BB"/>
    <w:rsid w:val="00C12932"/>
    <w:rsid w:val="00C17D28"/>
    <w:rsid w:val="00C20200"/>
    <w:rsid w:val="00C34D46"/>
    <w:rsid w:val="00C74975"/>
    <w:rsid w:val="00C9793D"/>
    <w:rsid w:val="00CC35F9"/>
    <w:rsid w:val="00CE0D6E"/>
    <w:rsid w:val="00CE5927"/>
    <w:rsid w:val="00CF114B"/>
    <w:rsid w:val="00D449A7"/>
    <w:rsid w:val="00D47CC2"/>
    <w:rsid w:val="00D63140"/>
    <w:rsid w:val="00DD0DCE"/>
    <w:rsid w:val="00DF0E51"/>
    <w:rsid w:val="00E1371D"/>
    <w:rsid w:val="00E3145B"/>
    <w:rsid w:val="00E36981"/>
    <w:rsid w:val="00E4714F"/>
    <w:rsid w:val="00E57364"/>
    <w:rsid w:val="00E64DC2"/>
    <w:rsid w:val="00E66F4B"/>
    <w:rsid w:val="00E71AFF"/>
    <w:rsid w:val="00E91062"/>
    <w:rsid w:val="00EA6C5C"/>
    <w:rsid w:val="00EB5BAB"/>
    <w:rsid w:val="00ED1679"/>
    <w:rsid w:val="00ED3282"/>
    <w:rsid w:val="00EE2C72"/>
    <w:rsid w:val="00F0338A"/>
    <w:rsid w:val="00F07E78"/>
    <w:rsid w:val="00FA57A1"/>
    <w:rsid w:val="00FB7210"/>
    <w:rsid w:val="00FD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B1F6"/>
  <w15:docId w15:val="{63877DFD-70D1-4D1E-8D8F-C48A56FD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5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7A1"/>
  </w:style>
  <w:style w:type="paragraph" w:styleId="Footer">
    <w:name w:val="footer"/>
    <w:basedOn w:val="Normal"/>
    <w:link w:val="FooterChar"/>
    <w:uiPriority w:val="99"/>
    <w:unhideWhenUsed/>
    <w:rsid w:val="00FA5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7A1"/>
  </w:style>
  <w:style w:type="paragraph" w:styleId="BalloonText">
    <w:name w:val="Balloon Text"/>
    <w:basedOn w:val="Normal"/>
    <w:link w:val="BalloonTextChar"/>
    <w:uiPriority w:val="99"/>
    <w:semiHidden/>
    <w:unhideWhenUsed/>
    <w:rsid w:val="0035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1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7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79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79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90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24486"/>
    <w:rPr>
      <w:color w:val="0000FF"/>
      <w:u w:val="single"/>
    </w:rPr>
  </w:style>
  <w:style w:type="paragraph" w:styleId="Revision">
    <w:name w:val="Revision"/>
    <w:hidden/>
    <w:uiPriority w:val="99"/>
    <w:semiHidden/>
    <w:rsid w:val="00903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mich.edu/offices-departments/office-research-graduate-studies/office-of-sponsored-programs/faculty-and-staff-funding/internal-funding-progr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72156-1E7E-4235-890C-9DBEF59F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Christine Victoria</dc:creator>
  <cp:lastModifiedBy>Brakenberry, Melinda Marie</cp:lastModifiedBy>
  <cp:revision>3</cp:revision>
  <cp:lastPrinted>2016-07-18T14:17:00Z</cp:lastPrinted>
  <dcterms:created xsi:type="dcterms:W3CDTF">2023-08-17T12:06:00Z</dcterms:created>
  <dcterms:modified xsi:type="dcterms:W3CDTF">2023-08-17T12:07:00Z</dcterms:modified>
</cp:coreProperties>
</file>